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C82" w:rsidRDefault="00FD0CFF">
      <w:pPr>
        <w:pStyle w:val="messagecaption"/>
      </w:pPr>
      <w:r>
        <w:t xml:space="preserve">ИЗВЕЩЕНИЕ О ПРОВЕДЕНИИ </w:t>
      </w:r>
      <w:r w:rsidR="00AA358B">
        <w:t xml:space="preserve">ЗАКУПКИ </w:t>
      </w:r>
      <w:bookmarkStart w:id="0" w:name="_GoBack"/>
      <w:bookmarkEnd w:id="0"/>
    </w:p>
    <w:p w:rsidR="00FA0C82" w:rsidRDefault="00FA0C82">
      <w:pPr>
        <w:pStyle w:val="text"/>
      </w:pPr>
    </w:p>
    <w:p w:rsidR="00FA0C82" w:rsidRDefault="00522C34">
      <w:pPr>
        <w:pStyle w:val="variable"/>
      </w:pPr>
      <w:r w:rsidRPr="00522C34">
        <w:t>Реестровый номер закупки</w:t>
      </w:r>
      <w:r w:rsidR="00FD0CFF">
        <w:t>:</w:t>
      </w:r>
      <w:r w:rsidR="00FD0CFF">
        <w:rPr>
          <w:b w:val="0"/>
        </w:rPr>
        <w:t xml:space="preserve"> </w:t>
      </w:r>
      <w:r>
        <w:rPr>
          <w:b w:val="0"/>
        </w:rPr>
        <w:t xml:space="preserve">№ </w:t>
      </w:r>
      <w:r w:rsidRPr="00522C34">
        <w:rPr>
          <w:b w:val="0"/>
        </w:rPr>
        <w:t>1/2024-П</w:t>
      </w:r>
      <w:r w:rsidR="00AA358B">
        <w:rPr>
          <w:b w:val="0"/>
        </w:rPr>
        <w:t xml:space="preserve"> от 27.12.2024</w:t>
      </w:r>
    </w:p>
    <w:p w:rsidR="00FA0C82" w:rsidRDefault="00FD0CFF">
      <w:pPr>
        <w:pStyle w:val="variable"/>
      </w:pPr>
      <w:r>
        <w:t>Способ закупки:</w:t>
      </w:r>
      <w:r>
        <w:rPr>
          <w:b w:val="0"/>
        </w:rPr>
        <w:t xml:space="preserve"> </w:t>
      </w:r>
      <w:r w:rsidR="00522C34">
        <w:rPr>
          <w:b w:val="0"/>
        </w:rPr>
        <w:t>О</w:t>
      </w:r>
      <w:r w:rsidR="00522C34" w:rsidRPr="00522C34">
        <w:rPr>
          <w:b w:val="0"/>
        </w:rPr>
        <w:t>ткрытый конкурс</w:t>
      </w:r>
      <w:r>
        <w:rPr>
          <w:b w:val="0"/>
        </w:rPr>
        <w:t>.</w:t>
      </w:r>
    </w:p>
    <w:p w:rsidR="00FA0C82" w:rsidRDefault="00FD0CFF">
      <w:pPr>
        <w:pStyle w:val="variable"/>
      </w:pPr>
      <w:r>
        <w:t>Сведения об организаторе:</w:t>
      </w:r>
      <w:r>
        <w:rPr>
          <w:b w:val="0"/>
        </w:rPr>
        <w:t xml:space="preserve"> САНКТ-ПЕТЕРБУРГСКОЕ ГОСУДАРСТВЕННОЕ УНИТАРНОЕ ПРЕДПРИЯТИЕ ГОРОДСКОГО ЭЛЕКТРИЧЕСКОГО ТРАНСПОРТА (ИНН: 7830001927, КПП: 781001001, ОГРН: 1027809259730).</w:t>
      </w:r>
    </w:p>
    <w:p w:rsidR="00FA0C82" w:rsidRDefault="00FD0CFF">
      <w:pPr>
        <w:pStyle w:val="text"/>
      </w:pPr>
      <w:r>
        <w:t>Место нахождения: 196105, Санкт-Петербург, ул. Сызранская, д. 15.</w:t>
      </w:r>
    </w:p>
    <w:p w:rsidR="00FA0C82" w:rsidRDefault="00FD0CFF">
      <w:pPr>
        <w:pStyle w:val="text"/>
      </w:pPr>
      <w:r>
        <w:t>Почтовый адрес: 196105, Санкт-Петербург, ул. Сызранская, д. 15.</w:t>
      </w:r>
    </w:p>
    <w:p w:rsidR="00FA0C82" w:rsidRDefault="00FD0CFF">
      <w:pPr>
        <w:pStyle w:val="variable"/>
      </w:pPr>
      <w:r>
        <w:t>Сведения о заказчике:</w:t>
      </w:r>
      <w:r>
        <w:rPr>
          <w:b w:val="0"/>
        </w:rPr>
        <w:t xml:space="preserve"> САНКТ-ПЕТЕРБУРГСКОЕ ГОСУДАРСТВЕННОЕ УНИТАРНОЕ ПРЕДПРИЯТИЕ ГОРОДСКОГО ЭЛЕКТРИЧЕСКОГО ТРАНСПОРТА (ИНН: 7830001927, КПП: 781001001, ОГРН: 1027809259730).</w:t>
      </w:r>
    </w:p>
    <w:p w:rsidR="00FA0C82" w:rsidRDefault="00FD0CFF">
      <w:pPr>
        <w:pStyle w:val="text"/>
      </w:pPr>
      <w:r>
        <w:t>Место нахождения: 196105, Санкт-Петербург, ул. Сызранская, д. 15.</w:t>
      </w:r>
    </w:p>
    <w:p w:rsidR="00FA0C82" w:rsidRDefault="00FD0CFF">
      <w:pPr>
        <w:pStyle w:val="text"/>
      </w:pPr>
      <w:r>
        <w:t>Почтовый адрес: 196105, Санкт-Петербург, ул. Сызранская, д. 15.</w:t>
      </w:r>
    </w:p>
    <w:p w:rsidR="00FA0C82" w:rsidRDefault="00FD0CFF">
      <w:pPr>
        <w:pStyle w:val="variable"/>
      </w:pPr>
      <w:r>
        <w:t>Контактная информация:</w:t>
      </w:r>
      <w:r>
        <w:rPr>
          <w:b w:val="0"/>
        </w:rPr>
        <w:t xml:space="preserve"> Солдатенко Ю. В., тел.: +78122441820, доб.: 6994, e-</w:t>
      </w:r>
      <w:proofErr w:type="spellStart"/>
      <w:r>
        <w:rPr>
          <w:b w:val="0"/>
        </w:rPr>
        <w:t>mail</w:t>
      </w:r>
      <w:proofErr w:type="spellEnd"/>
      <w:r>
        <w:rPr>
          <w:b w:val="0"/>
        </w:rPr>
        <w:t>: od14@spbget.ru</w:t>
      </w:r>
    </w:p>
    <w:p w:rsidR="00522C34" w:rsidRPr="00522C34" w:rsidRDefault="00522C34" w:rsidP="00522C34">
      <w:pPr>
        <w:pStyle w:val="variable"/>
        <w:rPr>
          <w:b w:val="0"/>
        </w:rPr>
      </w:pPr>
      <w:r w:rsidRPr="00522C34">
        <w:rPr>
          <w:rFonts w:cs="Times New Roman"/>
        </w:rPr>
        <w:t>Извещение о проведении открытого конкурса размещается</w:t>
      </w:r>
      <w:r w:rsidRPr="00522C34">
        <w:rPr>
          <w:b w:val="0"/>
        </w:rPr>
        <w:t xml:space="preserve"> на официальном сайте </w:t>
      </w:r>
    </w:p>
    <w:p w:rsidR="00FA0C82" w:rsidRDefault="00522C34" w:rsidP="00522C34">
      <w:pPr>
        <w:pStyle w:val="variable"/>
      </w:pPr>
      <w:r w:rsidRPr="00522C34">
        <w:rPr>
          <w:b w:val="0"/>
        </w:rPr>
        <w:t>СПб ГУП «Горэлектрот</w:t>
      </w:r>
      <w:r>
        <w:rPr>
          <w:b w:val="0"/>
        </w:rPr>
        <w:t xml:space="preserve">ранс» – </w:t>
      </w:r>
      <w:hyperlink r:id="rId5" w:history="1">
        <w:r w:rsidRPr="00EC4FB3">
          <w:rPr>
            <w:rStyle w:val="a9"/>
            <w:b w:val="0"/>
          </w:rPr>
          <w:t>www.electrotrans.spb.ru</w:t>
        </w:r>
      </w:hyperlink>
      <w:r>
        <w:rPr>
          <w:b w:val="0"/>
        </w:rPr>
        <w:t xml:space="preserve"> </w:t>
      </w:r>
    </w:p>
    <w:p w:rsidR="00FA0C82" w:rsidRDefault="00FD0CFF" w:rsidP="00522C34">
      <w:pPr>
        <w:pStyle w:val="variable"/>
        <w:jc w:val="both"/>
      </w:pPr>
      <w:r>
        <w:t>Наименование закупки:</w:t>
      </w:r>
      <w:r>
        <w:rPr>
          <w:b w:val="0"/>
        </w:rPr>
        <w:t xml:space="preserve"> </w:t>
      </w:r>
      <w:r w:rsidR="00522C34" w:rsidRPr="00522C34">
        <w:rPr>
          <w:b w:val="0"/>
        </w:rPr>
        <w:t>открыт</w:t>
      </w:r>
      <w:r w:rsidR="00522C34">
        <w:rPr>
          <w:b w:val="0"/>
        </w:rPr>
        <w:t>ый</w:t>
      </w:r>
      <w:r w:rsidR="00522C34" w:rsidRPr="00522C34">
        <w:rPr>
          <w:b w:val="0"/>
        </w:rPr>
        <w:t xml:space="preserve"> конкурс на право заключения договора на реализацию различных отходов, образующихся в процессе хозяйственной деятельности предприятия, (продукция)</w:t>
      </w:r>
      <w:r w:rsidR="00522C34">
        <w:rPr>
          <w:b w:val="0"/>
        </w:rPr>
        <w:t>.</w:t>
      </w:r>
    </w:p>
    <w:p w:rsidR="00420E92" w:rsidRDefault="00FD0CFF" w:rsidP="00420E92">
      <w:pPr>
        <w:pStyle w:val="variable"/>
        <w:jc w:val="both"/>
      </w:pPr>
      <w:r>
        <w:t>Предмет договора (лота):</w:t>
      </w:r>
      <w:r>
        <w:rPr>
          <w:b w:val="0"/>
        </w:rPr>
        <w:t xml:space="preserve"> </w:t>
      </w:r>
      <w:r w:rsidR="00420E92" w:rsidRPr="00522C34">
        <w:rPr>
          <w:b w:val="0"/>
        </w:rPr>
        <w:t>реализаци</w:t>
      </w:r>
      <w:r w:rsidR="00420E92">
        <w:rPr>
          <w:b w:val="0"/>
        </w:rPr>
        <w:t>я</w:t>
      </w:r>
      <w:r w:rsidR="00420E92" w:rsidRPr="00522C34">
        <w:rPr>
          <w:b w:val="0"/>
        </w:rPr>
        <w:t xml:space="preserve"> различных отходов, образующихся в процессе хозяйственной деятельности предприятия, (продукция)</w:t>
      </w:r>
      <w:r w:rsidR="00420E92">
        <w:rPr>
          <w:b w:val="0"/>
        </w:rPr>
        <w:t>.</w:t>
      </w:r>
    </w:p>
    <w:p w:rsidR="00FA0C82" w:rsidRDefault="00FD0CFF">
      <w:pPr>
        <w:pStyle w:val="variable"/>
      </w:pPr>
      <w:r>
        <w:t>Количество поставляемого товара, объем выполняемых работ, оказываемых услуг:</w:t>
      </w:r>
      <w:r>
        <w:rPr>
          <w:b w:val="0"/>
        </w:rPr>
        <w:t xml:space="preserve"> </w:t>
      </w:r>
      <w:r w:rsidR="00420E92" w:rsidRPr="00420E92">
        <w:rPr>
          <w:b w:val="0"/>
        </w:rPr>
        <w:t>Количество поставляемой по настоящему Договору Продукции определяется суммарным объемом, указанным в приемо-сдаточных актах и/или товарных накладных, за период действия Договора.</w:t>
      </w:r>
    </w:p>
    <w:p w:rsidR="00FD0CFF" w:rsidRPr="00945FBE" w:rsidRDefault="00FD0CFF" w:rsidP="00FD0CFF">
      <w:pPr>
        <w:jc w:val="both"/>
        <w:rPr>
          <w:rFonts w:eastAsia="Times New Roman" w:cs="Times New Roman"/>
          <w:sz w:val="20"/>
          <w:szCs w:val="20"/>
        </w:rPr>
      </w:pPr>
      <w:r>
        <w:t>Место поставки товаров, выполнения работ, оказания услуг: Город Санкт-Петербург город федерального значения, Ленинградская область</w:t>
      </w:r>
      <w:r w:rsidRPr="00945FBE">
        <w:rPr>
          <w:rFonts w:eastAsia="Times New Roman" w:cs="Times New Roman"/>
          <w:sz w:val="20"/>
          <w:szCs w:val="20"/>
        </w:rPr>
        <w:t xml:space="preserve">. </w:t>
      </w:r>
    </w:p>
    <w:p w:rsidR="00FD0CFF" w:rsidRPr="00FD0CFF" w:rsidRDefault="00FD0CFF" w:rsidP="00FD0CFF">
      <w:pPr>
        <w:shd w:val="clear" w:color="auto" w:fill="FFFFFF"/>
      </w:pPr>
      <w:r>
        <w:t xml:space="preserve">Начальная (максимальная) цена договора (лота): </w:t>
      </w:r>
      <w:r w:rsidRPr="00FD0CFF">
        <w:t>не определена.</w:t>
      </w:r>
    </w:p>
    <w:p w:rsidR="00FA0C82" w:rsidRPr="00FD0CFF" w:rsidRDefault="00FD0CFF" w:rsidP="00FD0CFF">
      <w:pPr>
        <w:pStyle w:val="variable"/>
        <w:rPr>
          <w:b w:val="0"/>
        </w:rPr>
      </w:pPr>
      <w:r>
        <w:t>Обеспечение заявки:</w:t>
      </w:r>
      <w:r>
        <w:rPr>
          <w:b w:val="0"/>
        </w:rPr>
        <w:t xml:space="preserve"> </w:t>
      </w:r>
      <w:r w:rsidRPr="00FD0CFF">
        <w:rPr>
          <w:b w:val="0"/>
        </w:rPr>
        <w:t>Не установлено.</w:t>
      </w:r>
    </w:p>
    <w:p w:rsidR="00FA0C82" w:rsidRDefault="00FD0CFF">
      <w:pPr>
        <w:pStyle w:val="variable"/>
      </w:pPr>
      <w:r>
        <w:t>Обеспечение исполнения договора:</w:t>
      </w:r>
      <w:r>
        <w:rPr>
          <w:b w:val="0"/>
        </w:rPr>
        <w:t xml:space="preserve"> Не установлено.</w:t>
      </w:r>
    </w:p>
    <w:p w:rsidR="00FA0C82" w:rsidRPr="00AA358B" w:rsidRDefault="00FD0CFF">
      <w:pPr>
        <w:pStyle w:val="variable"/>
      </w:pPr>
      <w:r w:rsidRPr="00AA358B">
        <w:t>Срок предоставления документации о закупке:</w:t>
      </w:r>
      <w:r w:rsidRPr="00AA358B">
        <w:rPr>
          <w:b w:val="0"/>
        </w:rPr>
        <w:t xml:space="preserve"> с 27 декабря 2024 года по 13 января 2025 года.</w:t>
      </w:r>
    </w:p>
    <w:p w:rsidR="00FA0C82" w:rsidRPr="00AA358B" w:rsidRDefault="00FD0CFF">
      <w:pPr>
        <w:pStyle w:val="variable"/>
      </w:pPr>
      <w:r w:rsidRPr="00AA358B">
        <w:t>Место предоставления документации о закупке:</w:t>
      </w:r>
      <w:r w:rsidRPr="00AA358B">
        <w:rPr>
          <w:b w:val="0"/>
        </w:rPr>
        <w:t xml:space="preserve"> АКЦИОНЕРНОЕ ОБЩЕСТВО «РОССИЙСКИЙ АУКЦИОННЫЙ ДОМ» (https://lot-online.ru).</w:t>
      </w:r>
    </w:p>
    <w:p w:rsidR="00FA0C82" w:rsidRPr="00AA358B" w:rsidRDefault="00FD0CFF">
      <w:pPr>
        <w:pStyle w:val="variable"/>
      </w:pPr>
      <w:r w:rsidRPr="00AA358B">
        <w:t>Порядок предоставления документации о закупке:</w:t>
      </w:r>
      <w:r w:rsidRPr="00AA358B">
        <w:rPr>
          <w:b w:val="0"/>
        </w:rPr>
        <w:t xml:space="preserve"> В электронной форме.</w:t>
      </w:r>
    </w:p>
    <w:p w:rsidR="00FA0C82" w:rsidRPr="00AA358B" w:rsidRDefault="00FD0CFF">
      <w:pPr>
        <w:pStyle w:val="variable"/>
      </w:pPr>
      <w:r w:rsidRPr="00AA358B">
        <w:t>Официальный сайт, на котором размещена документация о закупке:</w:t>
      </w:r>
      <w:r w:rsidRPr="00AA358B">
        <w:rPr>
          <w:b w:val="0"/>
        </w:rPr>
        <w:t xml:space="preserve"> </w:t>
      </w:r>
      <w:hyperlink r:id="rId6" w:history="1">
        <w:r w:rsidRPr="00AA358B">
          <w:rPr>
            <w:rStyle w:val="a9"/>
            <w:b w:val="0"/>
          </w:rPr>
          <w:t>www.electrotrans.spb.ru</w:t>
        </w:r>
      </w:hyperlink>
      <w:r w:rsidRPr="00AA358B">
        <w:rPr>
          <w:b w:val="0"/>
        </w:rPr>
        <w:t>.</w:t>
      </w:r>
    </w:p>
    <w:p w:rsidR="00FA0C82" w:rsidRPr="00AA358B" w:rsidRDefault="00FD0CFF">
      <w:pPr>
        <w:pStyle w:val="variable"/>
      </w:pPr>
      <w:r w:rsidRPr="00AA358B">
        <w:t>Размер, срок и порядок внесения платы за предоставление документации о закупке:</w:t>
      </w:r>
      <w:r w:rsidRPr="00AA358B">
        <w:rPr>
          <w:b w:val="0"/>
        </w:rPr>
        <w:t xml:space="preserve"> плата не установлена.</w:t>
      </w:r>
    </w:p>
    <w:p w:rsidR="00522C34" w:rsidRPr="00AA358B" w:rsidRDefault="00FD0CFF" w:rsidP="00522C34">
      <w:pPr>
        <w:pStyle w:val="variable"/>
        <w:rPr>
          <w:b w:val="0"/>
          <w:bCs/>
        </w:rPr>
      </w:pPr>
      <w:r w:rsidRPr="00AA358B">
        <w:t>Место подачи заявок:</w:t>
      </w:r>
      <w:r w:rsidRPr="00AA358B">
        <w:rPr>
          <w:b w:val="0"/>
        </w:rPr>
        <w:t xml:space="preserve"> </w:t>
      </w:r>
      <w:r w:rsidR="00522C34" w:rsidRPr="00AA358B">
        <w:rPr>
          <w:b w:val="0"/>
        </w:rPr>
        <w:t>Санкт-Петербургское государственное унитарное предприятие городского электрического транспорта, 196105, Санкт-Петербург, ул. Сызранская, д. 15, каб. 428</w:t>
      </w:r>
      <w:r w:rsidR="00522C34" w:rsidRPr="00AA358B">
        <w:rPr>
          <w:b w:val="0"/>
          <w:bCs/>
        </w:rPr>
        <w:t>.</w:t>
      </w:r>
    </w:p>
    <w:p w:rsidR="00FA0C82" w:rsidRPr="00AA358B" w:rsidRDefault="00FD0CFF">
      <w:pPr>
        <w:pStyle w:val="variable"/>
      </w:pPr>
      <w:r w:rsidRPr="00AA358B">
        <w:t>Дата начала подачи заявок:</w:t>
      </w:r>
      <w:r w:rsidRPr="00AA358B">
        <w:rPr>
          <w:b w:val="0"/>
        </w:rPr>
        <w:t xml:space="preserve"> 2</w:t>
      </w:r>
      <w:r w:rsidR="00522C34" w:rsidRPr="00AA358B">
        <w:rPr>
          <w:b w:val="0"/>
        </w:rPr>
        <w:t>7</w:t>
      </w:r>
      <w:r w:rsidRPr="00AA358B">
        <w:rPr>
          <w:b w:val="0"/>
        </w:rPr>
        <w:t xml:space="preserve"> декабря 2024 года.</w:t>
      </w:r>
    </w:p>
    <w:p w:rsidR="00FA0C82" w:rsidRPr="00AA358B" w:rsidRDefault="00FD0CFF">
      <w:pPr>
        <w:pStyle w:val="variable"/>
      </w:pPr>
      <w:r w:rsidRPr="00AA358B">
        <w:t>Дата и время окончания подачи заявок:</w:t>
      </w:r>
      <w:r w:rsidRPr="00AA358B">
        <w:rPr>
          <w:b w:val="0"/>
        </w:rPr>
        <w:t xml:space="preserve"> 1</w:t>
      </w:r>
      <w:r w:rsidR="00522C34" w:rsidRPr="00AA358B">
        <w:rPr>
          <w:b w:val="0"/>
        </w:rPr>
        <w:t>3</w:t>
      </w:r>
      <w:r w:rsidRPr="00AA358B">
        <w:rPr>
          <w:b w:val="0"/>
        </w:rPr>
        <w:t xml:space="preserve"> января 2025 года в </w:t>
      </w:r>
      <w:r w:rsidR="00522C34" w:rsidRPr="00AA358B">
        <w:rPr>
          <w:b w:val="0"/>
        </w:rPr>
        <w:t>10</w:t>
      </w:r>
      <w:r w:rsidRPr="00AA358B">
        <w:rPr>
          <w:b w:val="0"/>
        </w:rPr>
        <w:t>:00 MCK.</w:t>
      </w:r>
    </w:p>
    <w:p w:rsidR="00FA0C82" w:rsidRDefault="00FD0CFF">
      <w:pPr>
        <w:pStyle w:val="variable"/>
      </w:pPr>
      <w:r w:rsidRPr="00AA358B">
        <w:t>Место и дата рассмотрения заявок:</w:t>
      </w:r>
      <w:r w:rsidRPr="00AA358B">
        <w:rPr>
          <w:b w:val="0"/>
        </w:rPr>
        <w:t xml:space="preserve"> </w:t>
      </w:r>
      <w:r w:rsidR="00522C34" w:rsidRPr="00AA358B">
        <w:rPr>
          <w:rFonts w:cs="Times New Roman"/>
          <w:b w:val="0"/>
        </w:rPr>
        <w:t>Санкт-Петербург, ул. Сызранская, д. 15, в конференц-</w:t>
      </w:r>
      <w:r w:rsidR="00522C34" w:rsidRPr="00522C34">
        <w:rPr>
          <w:rFonts w:cs="Times New Roman"/>
          <w:b w:val="0"/>
        </w:rPr>
        <w:t>зале</w:t>
      </w:r>
      <w:r w:rsidR="00522C34" w:rsidRPr="00522C34">
        <w:rPr>
          <w:b w:val="0"/>
        </w:rPr>
        <w:t>,</w:t>
      </w:r>
      <w:r w:rsidR="00522C34">
        <w:rPr>
          <w:b w:val="0"/>
        </w:rPr>
        <w:t xml:space="preserve"> </w:t>
      </w:r>
      <w:r>
        <w:rPr>
          <w:b w:val="0"/>
        </w:rPr>
        <w:t>1</w:t>
      </w:r>
      <w:r w:rsidR="00522C34">
        <w:rPr>
          <w:b w:val="0"/>
        </w:rPr>
        <w:t>3</w:t>
      </w:r>
      <w:r>
        <w:rPr>
          <w:b w:val="0"/>
        </w:rPr>
        <w:t xml:space="preserve"> января 2025 года</w:t>
      </w:r>
      <w:r w:rsidR="00522C34">
        <w:rPr>
          <w:b w:val="0"/>
        </w:rPr>
        <w:t xml:space="preserve"> в 12:00 МСК</w:t>
      </w:r>
      <w:r>
        <w:rPr>
          <w:b w:val="0"/>
        </w:rPr>
        <w:t>.</w:t>
      </w:r>
    </w:p>
    <w:p w:rsidR="00FA0C82" w:rsidRDefault="00FD0CFF">
      <w:pPr>
        <w:pStyle w:val="variable"/>
      </w:pPr>
      <w:r>
        <w:t>Место и дата подведения итогов закупки:</w:t>
      </w:r>
      <w:r>
        <w:rPr>
          <w:b w:val="0"/>
        </w:rPr>
        <w:t xml:space="preserve"> </w:t>
      </w:r>
      <w:r w:rsidR="00522C34" w:rsidRPr="00522C34">
        <w:rPr>
          <w:rFonts w:cs="Times New Roman"/>
          <w:b w:val="0"/>
        </w:rPr>
        <w:t>Санкт-Петербург, ул. Сызранская, д. 15, в конференц-зале</w:t>
      </w:r>
      <w:r w:rsidR="00522C34" w:rsidRPr="00522C34">
        <w:rPr>
          <w:b w:val="0"/>
        </w:rPr>
        <w:t>,</w:t>
      </w:r>
      <w:r w:rsidR="00522C34">
        <w:rPr>
          <w:b w:val="0"/>
        </w:rPr>
        <w:t xml:space="preserve"> 14</w:t>
      </w:r>
      <w:r>
        <w:rPr>
          <w:b w:val="0"/>
        </w:rPr>
        <w:t xml:space="preserve"> января 2025 года.</w:t>
      </w:r>
    </w:p>
    <w:p w:rsidR="00FA0C82" w:rsidRDefault="00FA0C82">
      <w:pPr>
        <w:pStyle w:val="text"/>
      </w:pPr>
    </w:p>
    <w:sectPr w:rsidR="00FA0C82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C34"/>
    <w:rsid w:val="00420E92"/>
    <w:rsid w:val="00522C34"/>
    <w:rsid w:val="00AA358B"/>
    <w:rsid w:val="00FA0C82"/>
    <w:rsid w:val="00FD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CAB1AFD-DC80-448D-A3FB-DADF895E8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Tahoma"/>
      <w:kern w:val="2"/>
      <w:sz w:val="24"/>
      <w:szCs w:val="24"/>
      <w:lang w:bidi="ru-RU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NumberingSymbols">
    <w:name w:val="Numbering Symbols"/>
  </w:style>
  <w:style w:type="paragraph" w:styleId="a1">
    <w:name w:val="Body Text"/>
    <w:basedOn w:val="a"/>
    <w:pPr>
      <w:spacing w:after="120"/>
    </w:pPr>
  </w:style>
  <w:style w:type="paragraph" w:styleId="a5">
    <w:name w:val="Body Text First Indent"/>
    <w:basedOn w:val="a1"/>
    <w:pPr>
      <w:ind w:firstLine="283"/>
    </w:pPr>
  </w:style>
  <w:style w:type="paragraph" w:customStyle="1" w:styleId="Heading">
    <w:name w:val="Heading"/>
    <w:basedOn w:val="a"/>
    <w:next w:val="a1"/>
    <w:pPr>
      <w:keepNext/>
      <w:spacing w:before="240" w:after="120"/>
    </w:pPr>
    <w:rPr>
      <w:rFonts w:ascii="Liberation Sans" w:eastAsia="MS Gothic" w:hAnsi="Liberation Sans"/>
      <w:sz w:val="28"/>
      <w:szCs w:val="28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Subtitle"/>
    <w:basedOn w:val="a0"/>
    <w:next w:val="a1"/>
    <w:qFormat/>
    <w:pPr>
      <w:jc w:val="center"/>
    </w:pPr>
    <w:rPr>
      <w:i/>
      <w:iCs/>
    </w:rPr>
  </w:style>
  <w:style w:type="paragraph" w:styleId="a7">
    <w:name w:val="List"/>
    <w:basedOn w:val="a1"/>
    <w:rPr>
      <w:rFonts w:ascii="Arial" w:hAnsi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0"/>
    </w:rPr>
  </w:style>
  <w:style w:type="paragraph" w:customStyle="1" w:styleId="Index">
    <w:name w:val="Index"/>
    <w:basedOn w:val="a"/>
    <w:pPr>
      <w:suppressLineNumbers/>
    </w:pPr>
    <w:rPr>
      <w:rFonts w:ascii="Arial" w:hAnsi="Arial"/>
    </w:rPr>
  </w:style>
  <w:style w:type="paragraph" w:customStyle="1" w:styleId="Bibliography1">
    <w:name w:val="Bibliography 1"/>
    <w:basedOn w:val="Index"/>
    <w:pPr>
      <w:tabs>
        <w:tab w:val="right" w:leader="dot" w:pos="9637"/>
      </w:tabs>
    </w:pPr>
  </w:style>
  <w:style w:type="paragraph" w:customStyle="1" w:styleId="publication">
    <w:name w:val="publication"/>
    <w:basedOn w:val="a"/>
    <w:next w:val="text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Arial" w:hAnsi="Arial"/>
      <w:color w:val="FFFFFF"/>
      <w:sz w:val="22"/>
      <w:shd w:val="clear" w:color="auto" w:fill="000000"/>
    </w:rPr>
  </w:style>
  <w:style w:type="paragraph" w:customStyle="1" w:styleId="text">
    <w:name w:val="text"/>
    <w:pPr>
      <w:widowControl w:val="0"/>
      <w:suppressAutoHyphens/>
    </w:pPr>
    <w:rPr>
      <w:rFonts w:eastAsia="Lucida Sans Unicode" w:cs="Tahoma"/>
      <w:kern w:val="2"/>
      <w:sz w:val="24"/>
      <w:szCs w:val="24"/>
      <w:lang w:bidi="ru-RU"/>
    </w:rPr>
  </w:style>
  <w:style w:type="paragraph" w:customStyle="1" w:styleId="layout0">
    <w:name w:val="layout0"/>
    <w:basedOn w:val="1"/>
    <w:next w:val="text"/>
    <w:pPr>
      <w:numPr>
        <w:numId w:val="0"/>
      </w:numPr>
      <w:outlineLvl w:val="9"/>
    </w:pPr>
  </w:style>
  <w:style w:type="paragraph" w:customStyle="1" w:styleId="layout1">
    <w:name w:val="layout1"/>
    <w:basedOn w:val="2"/>
    <w:next w:val="text"/>
    <w:pPr>
      <w:numPr>
        <w:ilvl w:val="0"/>
        <w:numId w:val="0"/>
      </w:numPr>
      <w:outlineLvl w:val="9"/>
    </w:pPr>
  </w:style>
  <w:style w:type="paragraph" w:customStyle="1" w:styleId="layout2">
    <w:name w:val="layout2"/>
    <w:basedOn w:val="3"/>
    <w:next w:val="text"/>
    <w:pPr>
      <w:numPr>
        <w:ilvl w:val="0"/>
        <w:numId w:val="0"/>
      </w:numPr>
      <w:outlineLvl w:val="9"/>
    </w:pPr>
    <w:rPr>
      <w:sz w:val="26"/>
    </w:rPr>
  </w:style>
  <w:style w:type="paragraph" w:customStyle="1" w:styleId="messagecaption">
    <w:name w:val="messagecaption"/>
    <w:basedOn w:val="text"/>
    <w:next w:val="text"/>
    <w:pPr>
      <w:spacing w:line="0" w:lineRule="atLeast"/>
      <w:jc w:val="center"/>
    </w:pPr>
    <w:rPr>
      <w:b/>
      <w:caps/>
    </w:rPr>
  </w:style>
  <w:style w:type="paragraph" w:customStyle="1" w:styleId="messagesubcaption">
    <w:name w:val="messagesubcaption"/>
    <w:basedOn w:val="text"/>
    <w:next w:val="text"/>
    <w:pPr>
      <w:jc w:val="center"/>
    </w:pPr>
  </w:style>
  <w:style w:type="paragraph" w:customStyle="1" w:styleId="print">
    <w:name w:val="print"/>
    <w:basedOn w:val="1"/>
    <w:next w:val="text"/>
    <w:pPr>
      <w:numPr>
        <w:numId w:val="0"/>
      </w:numPr>
      <w:outlineLvl w:val="9"/>
    </w:pPr>
  </w:style>
  <w:style w:type="paragraph" w:customStyle="1" w:styleId="printChapter">
    <w:name w:val="printChapter"/>
    <w:basedOn w:val="2"/>
    <w:next w:val="text"/>
    <w:pPr>
      <w:numPr>
        <w:ilvl w:val="0"/>
        <w:numId w:val="0"/>
      </w:numPr>
      <w:outlineLvl w:val="9"/>
    </w:pPr>
  </w:style>
  <w:style w:type="paragraph" w:customStyle="1" w:styleId="printSubChapter">
    <w:name w:val="printSubChapter"/>
    <w:basedOn w:val="3"/>
    <w:next w:val="text"/>
    <w:pPr>
      <w:numPr>
        <w:ilvl w:val="0"/>
        <w:numId w:val="0"/>
      </w:numPr>
      <w:outlineLvl w:val="9"/>
    </w:pPr>
    <w:rPr>
      <w:sz w:val="26"/>
    </w:rPr>
  </w:style>
  <w:style w:type="paragraph" w:customStyle="1" w:styleId="variable">
    <w:name w:val="variable"/>
    <w:basedOn w:val="text"/>
    <w:next w:val="text"/>
    <w:rPr>
      <w:b/>
    </w:rPr>
  </w:style>
  <w:style w:type="paragraph" w:customStyle="1" w:styleId="Text0">
    <w:name w:val="Text"/>
    <w:basedOn w:val="a8"/>
  </w:style>
  <w:style w:type="paragraph" w:customStyle="1" w:styleId="centered">
    <w:name w:val="centered"/>
    <w:basedOn w:val="text"/>
    <w:next w:val="text"/>
    <w:pPr>
      <w:jc w:val="center"/>
    </w:pPr>
  </w:style>
  <w:style w:type="paragraph" w:customStyle="1" w:styleId="pagebreaker">
    <w:name w:val="pagebreaker"/>
    <w:basedOn w:val="text"/>
    <w:next w:val="text"/>
    <w:pPr>
      <w:keepNext/>
      <w:widowControl/>
    </w:pPr>
  </w:style>
  <w:style w:type="paragraph" w:customStyle="1" w:styleId="captionFirstLine">
    <w:name w:val="captionFirstLine"/>
    <w:basedOn w:val="text"/>
    <w:next w:val="text"/>
    <w:pPr>
      <w:pageBreakBefore/>
      <w:jc w:val="center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a9">
    <w:name w:val="Hyperlink"/>
    <w:basedOn w:val="a2"/>
    <w:uiPriority w:val="99"/>
    <w:unhideWhenUsed/>
    <w:rsid w:val="00522C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lectrotrans.spb.ru" TargetMode="External"/><Relationship Id="rId5" Type="http://schemas.openxmlformats.org/officeDocument/2006/relationships/hyperlink" Target="http://www.electrotrans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Солдатенко Юлия Васильевна</dc:creator>
  <cp:keywords/>
  <cp:lastModifiedBy>Солдатенко Юлия Васильевна</cp:lastModifiedBy>
  <cp:revision>3</cp:revision>
  <cp:lastPrinted>1899-12-31T21:00:00Z</cp:lastPrinted>
  <dcterms:created xsi:type="dcterms:W3CDTF">2024-12-26T13:30:00Z</dcterms:created>
  <dcterms:modified xsi:type="dcterms:W3CDTF">2024-12-27T09:49:00Z</dcterms:modified>
</cp:coreProperties>
</file>